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A22" w:rsidRDefault="00EE4A22" w:rsidP="00EE4A22"/>
    <w:p w:rsidR="00EE4A22" w:rsidRPr="006B545E" w:rsidRDefault="00EE4A22" w:rsidP="00EE4A22">
      <w:pPr>
        <w:rPr>
          <w:color w:val="943634" w:themeColor="accent2" w:themeShade="BF"/>
          <w:sz w:val="4"/>
          <w:szCs w:val="4"/>
        </w:rPr>
      </w:pPr>
    </w:p>
    <w:p w:rsidR="00E3048D" w:rsidRPr="00E3048D" w:rsidRDefault="00E3048D" w:rsidP="00E3048D">
      <w:pPr>
        <w:spacing w:after="120"/>
        <w:jc w:val="center"/>
        <w:rPr>
          <w:rFonts w:cs="Andalus"/>
          <w:color w:val="4F6228" w:themeColor="accent3" w:themeShade="80"/>
          <w:sz w:val="16"/>
          <w:szCs w:val="16"/>
          <w:rtl/>
        </w:rPr>
      </w:pPr>
    </w:p>
    <w:p w:rsidR="00FD2910" w:rsidRDefault="00FD2910" w:rsidP="00FD2910">
      <w:pPr>
        <w:bidi/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</w:pPr>
    </w:p>
    <w:p w:rsidR="00FD2910" w:rsidRPr="00CF25E8" w:rsidRDefault="00072643" w:rsidP="00FD2910">
      <w:pPr>
        <w:bidi/>
        <w:spacing w:after="120"/>
        <w:jc w:val="center"/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</w:pP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استمارة تقييم أداء معلمة في فترة (</w:t>
      </w: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2"/>
          <w:szCs w:val="32"/>
          <w:rtl/>
        </w:rPr>
        <w:t>الملعب الخارجي</w:t>
      </w:r>
      <w:r w:rsidRPr="00CF25E8">
        <w:rPr>
          <w:rFonts w:ascii="Traditional Arabic" w:hAnsi="Traditional Arabic" w:cs="Traditional Arabic"/>
          <w:b/>
          <w:bCs/>
          <w:color w:val="4F6228" w:themeColor="accent3" w:themeShade="80"/>
          <w:sz w:val="32"/>
          <w:szCs w:val="32"/>
          <w:rtl/>
        </w:rPr>
        <w:t>)</w:t>
      </w:r>
    </w:p>
    <w:p w:rsidR="00072643" w:rsidRDefault="00072643" w:rsidP="00CB626F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color w:val="4F6228" w:themeColor="accent3" w:themeShade="80"/>
          <w:sz w:val="36"/>
          <w:szCs w:val="36"/>
          <w:rtl/>
        </w:rPr>
        <w:t xml:space="preserve">  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اسم المعلمة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</w:t>
      </w:r>
      <w:r w:rsidR="00CB626F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  </w:t>
      </w:r>
      <w:bookmarkStart w:id="0" w:name="_GoBack"/>
      <w:bookmarkEnd w:id="0"/>
      <w:r w:rsidRPr="000D0A28">
        <w:rPr>
          <w:rFonts w:ascii="Traditional Arabic" w:hAnsi="Traditional Arabic" w:cs="Traditional Arabic" w:hint="cs"/>
          <w:b/>
          <w:bCs/>
          <w:color w:val="63533B"/>
          <w:sz w:val="28"/>
          <w:szCs w:val="28"/>
          <w:rtl/>
        </w:rPr>
        <w:t xml:space="preserve">  </w:t>
      </w:r>
      <w:r w:rsidRPr="000D0A2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 xml:space="preserve">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التخصص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......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الخبرة: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4C27DC">
        <w:rPr>
          <w:rFonts w:ascii="Traditional Arabic" w:hAnsi="Traditional Arabic" w:cs="Traditional Arabic"/>
          <w:color w:val="63533B"/>
          <w:sz w:val="16"/>
          <w:szCs w:val="16"/>
          <w:rtl/>
        </w:rPr>
        <w:t>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</w:t>
      </w:r>
    </w:p>
    <w:p w:rsidR="00072643" w:rsidRDefault="00072643" w:rsidP="00072643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</w:p>
    <w:p w:rsidR="00FD2910" w:rsidRDefault="00FD2910" w:rsidP="00FD2910">
      <w:pPr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</w:p>
    <w:tbl>
      <w:tblPr>
        <w:tblStyle w:val="a3"/>
        <w:tblW w:w="10236" w:type="dxa"/>
        <w:jc w:val="center"/>
        <w:tblInd w:w="1959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ook w:val="04A0" w:firstRow="1" w:lastRow="0" w:firstColumn="1" w:lastColumn="0" w:noHBand="0" w:noVBand="1"/>
      </w:tblPr>
      <w:tblGrid>
        <w:gridCol w:w="2493"/>
        <w:gridCol w:w="878"/>
        <w:gridCol w:w="2364"/>
        <w:gridCol w:w="992"/>
        <w:gridCol w:w="993"/>
        <w:gridCol w:w="1417"/>
        <w:gridCol w:w="1099"/>
      </w:tblGrid>
      <w:tr w:rsidR="00072643" w:rsidRPr="004C27DC" w:rsidTr="00072643">
        <w:trPr>
          <w:jc w:val="center"/>
        </w:trPr>
        <w:tc>
          <w:tcPr>
            <w:tcW w:w="2493" w:type="dxa"/>
            <w:shd w:val="clear" w:color="auto" w:fill="EAF1DD" w:themeFill="accent3" w:themeFillTint="33"/>
          </w:tcPr>
          <w:p w:rsidR="00072643" w:rsidRPr="000D0A28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اسم النشاط</w:t>
            </w:r>
          </w:p>
        </w:tc>
        <w:tc>
          <w:tcPr>
            <w:tcW w:w="878" w:type="dxa"/>
            <w:shd w:val="clear" w:color="auto" w:fill="EAF1DD" w:themeFill="accent3" w:themeFillTint="33"/>
            <w:vAlign w:val="center"/>
          </w:tcPr>
          <w:p w:rsidR="00072643" w:rsidRPr="000D0A28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الفترة</w:t>
            </w:r>
          </w:p>
        </w:tc>
        <w:tc>
          <w:tcPr>
            <w:tcW w:w="2364" w:type="dxa"/>
            <w:shd w:val="clear" w:color="auto" w:fill="EAF1DD" w:themeFill="accent3" w:themeFillTint="33"/>
            <w:vAlign w:val="center"/>
          </w:tcPr>
          <w:p w:rsidR="00072643" w:rsidRPr="000D0A28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الوحدة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072643" w:rsidRPr="000D0A28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عدد الأطفال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072643" w:rsidRPr="000D0A28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المستوى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072643" w:rsidRPr="000D0A28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التاريخ</w:t>
            </w:r>
          </w:p>
        </w:tc>
        <w:tc>
          <w:tcPr>
            <w:tcW w:w="1099" w:type="dxa"/>
            <w:shd w:val="clear" w:color="auto" w:fill="EAF1DD" w:themeFill="accent3" w:themeFillTint="33"/>
            <w:vAlign w:val="center"/>
          </w:tcPr>
          <w:p w:rsidR="00072643" w:rsidRPr="000D0A28" w:rsidRDefault="00072643" w:rsidP="00077BB4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اليوم</w:t>
            </w:r>
          </w:p>
        </w:tc>
      </w:tr>
      <w:tr w:rsidR="00072643" w:rsidRPr="004C27DC" w:rsidTr="00072643">
        <w:trPr>
          <w:jc w:val="center"/>
        </w:trPr>
        <w:tc>
          <w:tcPr>
            <w:tcW w:w="2493" w:type="dxa"/>
            <w:shd w:val="clear" w:color="auto" w:fill="FFFFFF" w:themeFill="background1"/>
          </w:tcPr>
          <w:p w:rsidR="00072643" w:rsidRPr="004C27DC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FFFFFF" w:themeFill="background1"/>
            <w:vAlign w:val="center"/>
          </w:tcPr>
          <w:p w:rsidR="00072643" w:rsidRPr="004C27DC" w:rsidRDefault="00072643" w:rsidP="00077BB4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  <w:r w:rsidRPr="00072643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ملعب</w:t>
            </w:r>
          </w:p>
        </w:tc>
        <w:tc>
          <w:tcPr>
            <w:tcW w:w="2364" w:type="dxa"/>
            <w:vAlign w:val="center"/>
          </w:tcPr>
          <w:p w:rsidR="00072643" w:rsidRPr="004C27DC" w:rsidRDefault="00072643" w:rsidP="00077BB4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992" w:type="dxa"/>
          </w:tcPr>
          <w:p w:rsidR="00072643" w:rsidRPr="004C27DC" w:rsidRDefault="00072643" w:rsidP="00077BB4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72643" w:rsidRPr="004C27DC" w:rsidRDefault="00072643" w:rsidP="00077BB4">
            <w:pPr>
              <w:spacing w:after="120"/>
              <w:rPr>
                <w:rFonts w:ascii="Traditional Arabic" w:hAnsi="Traditional Arabic" w:cs="Traditional Arabic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72643" w:rsidRPr="004C27DC" w:rsidRDefault="00072643" w:rsidP="00077BB4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  <w:tc>
          <w:tcPr>
            <w:tcW w:w="1099" w:type="dxa"/>
            <w:vAlign w:val="center"/>
          </w:tcPr>
          <w:p w:rsidR="00072643" w:rsidRPr="004C27DC" w:rsidRDefault="00072643" w:rsidP="00077BB4">
            <w:pPr>
              <w:spacing w:after="120"/>
              <w:jc w:val="center"/>
              <w:rPr>
                <w:rFonts w:ascii="Traditional Arabic" w:hAnsi="Traditional Arabic" w:cs="Traditional Arabic"/>
                <w:color w:val="974807"/>
                <w:sz w:val="20"/>
                <w:szCs w:val="20"/>
              </w:rPr>
            </w:pPr>
          </w:p>
        </w:tc>
      </w:tr>
    </w:tbl>
    <w:p w:rsidR="00054185" w:rsidRDefault="00054185" w:rsidP="00054185">
      <w:pPr>
        <w:bidi/>
        <w:spacing w:after="120"/>
        <w:rPr>
          <w:rFonts w:cs="Andalus"/>
          <w:color w:val="63533B"/>
          <w:sz w:val="4"/>
          <w:szCs w:val="4"/>
          <w:rtl/>
        </w:rPr>
      </w:pPr>
    </w:p>
    <w:p w:rsidR="00FD2910" w:rsidRPr="00FD08F1" w:rsidRDefault="00FD2910" w:rsidP="00FD2910">
      <w:pPr>
        <w:bidi/>
        <w:spacing w:after="120"/>
        <w:rPr>
          <w:rFonts w:cs="Andalus"/>
          <w:color w:val="63533B"/>
          <w:sz w:val="4"/>
          <w:szCs w:val="4"/>
          <w:rtl/>
        </w:rPr>
      </w:pPr>
    </w:p>
    <w:tbl>
      <w:tblPr>
        <w:tblStyle w:val="a3"/>
        <w:tblpPr w:leftFromText="180" w:rightFromText="180" w:vertAnchor="text" w:horzAnchor="margin" w:tblpXSpec="center" w:tblpY="129"/>
        <w:tblW w:w="10382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612"/>
        <w:gridCol w:w="675"/>
        <w:gridCol w:w="709"/>
        <w:gridCol w:w="4819"/>
        <w:gridCol w:w="567"/>
      </w:tblGrid>
      <w:tr w:rsidR="00FD08F1" w:rsidRPr="00072643" w:rsidTr="00072643">
        <w:trPr>
          <w:trHeight w:val="561"/>
        </w:trPr>
        <w:tc>
          <w:tcPr>
            <w:tcW w:w="3612" w:type="dxa"/>
            <w:shd w:val="clear" w:color="auto" w:fill="EAF1DD" w:themeFill="accent3" w:themeFillTint="33"/>
            <w:vAlign w:val="center"/>
          </w:tcPr>
          <w:p w:rsidR="00FD08F1" w:rsidRPr="00072643" w:rsidRDefault="00FD08F1" w:rsidP="00072643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7264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675" w:type="dxa"/>
            <w:shd w:val="clear" w:color="auto" w:fill="EAF1DD" w:themeFill="accent3" w:themeFillTint="33"/>
            <w:vAlign w:val="center"/>
          </w:tcPr>
          <w:p w:rsidR="00FD08F1" w:rsidRPr="00072643" w:rsidRDefault="00FD08F1" w:rsidP="00072643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2"/>
                <w:szCs w:val="12"/>
              </w:rPr>
            </w:pPr>
            <w:r w:rsidRPr="00024A22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 المستحقة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FD08F1" w:rsidRPr="00072643" w:rsidRDefault="00072643" w:rsidP="00024A22">
            <w:pPr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07264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072643" w:rsidRPr="00072643" w:rsidRDefault="00072643" w:rsidP="00024A22">
            <w:pPr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07264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819" w:type="dxa"/>
            <w:tcBorders>
              <w:bottom w:val="single" w:sz="4" w:space="0" w:color="642F04"/>
            </w:tcBorders>
            <w:shd w:val="clear" w:color="auto" w:fill="EAF1DD" w:themeFill="accent3" w:themeFillTint="33"/>
            <w:vAlign w:val="center"/>
          </w:tcPr>
          <w:p w:rsidR="00FD08F1" w:rsidRPr="00072643" w:rsidRDefault="00FD08F1" w:rsidP="00072643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7264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tcBorders>
              <w:bottom w:val="single" w:sz="4" w:space="0" w:color="642F04"/>
            </w:tcBorders>
            <w:shd w:val="clear" w:color="auto" w:fill="EAF1DD" w:themeFill="accent3" w:themeFillTint="33"/>
            <w:textDirection w:val="btLr"/>
            <w:vAlign w:val="center"/>
          </w:tcPr>
          <w:p w:rsidR="00FD08F1" w:rsidRPr="00072643" w:rsidRDefault="00FD08F1" w:rsidP="00BA4DB1">
            <w:pPr>
              <w:spacing w:after="200" w:line="276" w:lineRule="auto"/>
              <w:rPr>
                <w:rFonts w:ascii="Traditional Arabic" w:hAnsi="Traditional Arabic" w:cs="Traditional Arabic"/>
                <w:color w:val="4F6228" w:themeColor="accent3" w:themeShade="80"/>
              </w:rPr>
            </w:pPr>
          </w:p>
        </w:tc>
      </w:tr>
      <w:tr w:rsidR="00B229FC" w:rsidRPr="00072643" w:rsidTr="00FD08F1">
        <w:tc>
          <w:tcPr>
            <w:tcW w:w="3612" w:type="dxa"/>
            <w:vMerge w:val="restart"/>
            <w:vAlign w:val="center"/>
          </w:tcPr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تجهز اللعبة المنظمة قبل خروج الأطفال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للملعب 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B229FC" w:rsidRDefault="00B229FC" w:rsidP="00B229FC">
            <w:pPr>
              <w:bidi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8"/>
                <w:szCs w:val="1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18"/>
                <w:szCs w:val="18"/>
                <w:rtl/>
              </w:rPr>
              <w:t>قبل اللعب</w:t>
            </w: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تذكر الأطفال بقوانين اللعب بالساحة الخارجية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229FC" w:rsidRPr="00485136" w:rsidRDefault="00B229FC" w:rsidP="00B229FC">
            <w:pPr>
              <w:bidi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8"/>
                <w:szCs w:val="18"/>
                <w:rtl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تنتقل بالأطفال بشكل منظم وهادئ  إلى الملعب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229FC" w:rsidRPr="00072643" w:rsidRDefault="00B229FC" w:rsidP="00B229FC">
            <w:pPr>
              <w:bidi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</w:p>
        </w:tc>
      </w:tr>
      <w:tr w:rsidR="00B229FC" w:rsidRPr="00072643" w:rsidTr="00EE3509">
        <w:tc>
          <w:tcPr>
            <w:tcW w:w="3612" w:type="dxa"/>
            <w:vMerge w:val="restart"/>
            <w:vAlign w:val="center"/>
          </w:tcPr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تترك الحرية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للأطفال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في اختيار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الألعاب 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التي يرغب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وا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اللعب بها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B229FC" w:rsidRPr="00072643" w:rsidRDefault="00B229FC" w:rsidP="00B229FC">
            <w:pPr>
              <w:bidi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دور المعلمة أثناء ال</w:t>
            </w: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لعب الحر</w:t>
            </w:r>
          </w:p>
        </w:tc>
      </w:tr>
      <w:tr w:rsidR="00B229FC" w:rsidRPr="00072643" w:rsidTr="00EE3509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تراقب جميع الأطفال لضمان أمنهم وسلامتهم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229FC" w:rsidRPr="00072643" w:rsidRDefault="00B229FC" w:rsidP="00B229FC">
            <w:pPr>
              <w:bidi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تراقب جميع الأطفال لضمان استمرار تفاعلهم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تراقب جميع الأطفال لضمان السلوك الإيجابي الذي يقومون به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توجه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سلوك الأطفال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بجمل إيجابية قصيرة 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تنظم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الأدوار لبعض 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الألعاب 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التي </w:t>
            </w:r>
            <w:r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تحتاج إلى انتظار الدور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تشارك الأطفال لعبهم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تشجع الأطفال على صقل مهارات حركية متنوعة 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تستخدم المديح الفعال لوصف سلوك  أو  قول الطفل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4069EF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4069EF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تجعل من اللعب فرصة لتعليم الطفل (مفاهيم ,مسميات, أعداد ,اتجاهات ..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)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تجعل النشاط البدني فرصة للمرح والتعبير عن النفس والتواصل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تتيح للطفل فرصة  الاعتماد على النفس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تساهم في حل المشكلات السلوكية بطرق تربوية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72643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تتجنب استخدام أي أداة تشغلها عن مراقبة الأطفال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24A22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تسجل ملاحظاتها عن كل طفل ومدى تطوره وإنجازاته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  <w:tr w:rsidR="00B229FC" w:rsidRPr="00072643" w:rsidTr="00FD08F1">
        <w:tc>
          <w:tcPr>
            <w:tcW w:w="3612" w:type="dxa"/>
            <w:vMerge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8"/>
                <w:szCs w:val="8"/>
                <w:rtl/>
              </w:rPr>
            </w:pPr>
          </w:p>
        </w:tc>
        <w:tc>
          <w:tcPr>
            <w:tcW w:w="675" w:type="dxa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B229FC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819" w:type="dxa"/>
            <w:vAlign w:val="center"/>
          </w:tcPr>
          <w:p w:rsidR="00B229FC" w:rsidRPr="00024A22" w:rsidRDefault="00B229FC" w:rsidP="00B229FC">
            <w:pPr>
              <w:bidi/>
              <w:spacing w:after="120"/>
              <w:jc w:val="both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تذكر الأطفال قبل انتهاء وقت الملعب بفترة كافية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072643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sz w:val="32"/>
                <w:szCs w:val="32"/>
              </w:rPr>
            </w:pPr>
          </w:p>
        </w:tc>
      </w:tr>
    </w:tbl>
    <w:p w:rsidR="009227D5" w:rsidRDefault="009227D5" w:rsidP="009227D5">
      <w:pPr>
        <w:bidi/>
        <w:spacing w:after="120"/>
        <w:rPr>
          <w:rFonts w:cs="Andalus"/>
          <w:color w:val="63533B"/>
          <w:sz w:val="16"/>
          <w:szCs w:val="16"/>
          <w:rtl/>
        </w:rPr>
      </w:pPr>
    </w:p>
    <w:p w:rsidR="00FD08F1" w:rsidRDefault="00FD08F1" w:rsidP="00FD08F1">
      <w:pPr>
        <w:bidi/>
        <w:spacing w:after="120"/>
        <w:rPr>
          <w:rFonts w:cs="Andalus"/>
          <w:color w:val="63533B"/>
          <w:sz w:val="16"/>
          <w:szCs w:val="16"/>
          <w:rtl/>
        </w:rPr>
      </w:pPr>
    </w:p>
    <w:p w:rsidR="00024A22" w:rsidRDefault="00024A22" w:rsidP="00024A22">
      <w:pPr>
        <w:bidi/>
        <w:spacing w:after="120"/>
        <w:rPr>
          <w:rFonts w:cs="Andalus"/>
          <w:color w:val="63533B"/>
          <w:sz w:val="16"/>
          <w:szCs w:val="16"/>
          <w:rtl/>
        </w:rPr>
      </w:pPr>
    </w:p>
    <w:p w:rsidR="00024A22" w:rsidRDefault="00024A22" w:rsidP="00024A22">
      <w:pPr>
        <w:bidi/>
        <w:spacing w:after="120"/>
        <w:rPr>
          <w:rFonts w:cs="Andalus"/>
          <w:color w:val="63533B"/>
          <w:sz w:val="16"/>
          <w:szCs w:val="16"/>
          <w:rtl/>
        </w:rPr>
      </w:pPr>
    </w:p>
    <w:p w:rsidR="00FD2910" w:rsidRDefault="00FD2910" w:rsidP="00FD2910">
      <w:pPr>
        <w:bidi/>
        <w:spacing w:after="120"/>
        <w:rPr>
          <w:rFonts w:cs="Andalus"/>
          <w:color w:val="63533B"/>
          <w:sz w:val="16"/>
          <w:szCs w:val="16"/>
          <w:rtl/>
        </w:rPr>
      </w:pPr>
    </w:p>
    <w:tbl>
      <w:tblPr>
        <w:tblStyle w:val="a3"/>
        <w:tblpPr w:leftFromText="180" w:rightFromText="180" w:vertAnchor="text" w:horzAnchor="margin" w:tblpXSpec="center" w:tblpY="129"/>
        <w:tblW w:w="10349" w:type="dxa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9"/>
        <w:gridCol w:w="4678"/>
        <w:gridCol w:w="567"/>
      </w:tblGrid>
      <w:tr w:rsidR="00FD2910" w:rsidRPr="00355CA6" w:rsidTr="00B229FC">
        <w:trPr>
          <w:trHeight w:val="561"/>
        </w:trPr>
        <w:tc>
          <w:tcPr>
            <w:tcW w:w="3686" w:type="dxa"/>
            <w:shd w:val="clear" w:color="auto" w:fill="EAF1DD" w:themeFill="accent3" w:themeFillTint="33"/>
            <w:vAlign w:val="center"/>
          </w:tcPr>
          <w:p w:rsidR="00FD2910" w:rsidRPr="00072643" w:rsidRDefault="00FD2910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7264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FD2910" w:rsidRPr="00072643" w:rsidRDefault="00FD2910" w:rsidP="00FD2910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2"/>
                <w:szCs w:val="12"/>
              </w:rPr>
            </w:pPr>
            <w:r w:rsidRPr="00024A22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 المستحقة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FD2910" w:rsidRPr="00072643" w:rsidRDefault="00FD2910" w:rsidP="00FD2910">
            <w:pPr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07264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FD2910" w:rsidRPr="00072643" w:rsidRDefault="00FD2910" w:rsidP="00FD2910">
            <w:pPr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072643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678" w:type="dxa"/>
            <w:tcBorders>
              <w:bottom w:val="single" w:sz="4" w:space="0" w:color="642F04"/>
            </w:tcBorders>
            <w:shd w:val="clear" w:color="auto" w:fill="EAF1DD" w:themeFill="accent3" w:themeFillTint="33"/>
            <w:vAlign w:val="center"/>
          </w:tcPr>
          <w:p w:rsidR="00FD2910" w:rsidRPr="00072643" w:rsidRDefault="00FD2910" w:rsidP="00FD2910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 w:rsidRPr="0007264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tcBorders>
              <w:bottom w:val="single" w:sz="4" w:space="0" w:color="642F04"/>
            </w:tcBorders>
            <w:shd w:val="clear" w:color="auto" w:fill="EAF1DD" w:themeFill="accent3" w:themeFillTint="33"/>
            <w:textDirection w:val="btLr"/>
            <w:vAlign w:val="center"/>
          </w:tcPr>
          <w:p w:rsidR="00FD2910" w:rsidRPr="003E5331" w:rsidRDefault="00FD2910" w:rsidP="00FD2910">
            <w:pPr>
              <w:spacing w:after="200" w:line="276" w:lineRule="auto"/>
              <w:jc w:val="center"/>
              <w:rPr>
                <w:rFonts w:cs="Andalus"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 w:val="restart"/>
            <w:vAlign w:val="center"/>
          </w:tcPr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B229FC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</w:tc>
        <w:tc>
          <w:tcPr>
            <w:tcW w:w="709" w:type="dxa"/>
            <w:vAlign w:val="center"/>
          </w:tcPr>
          <w:p w:rsidR="00B229FC" w:rsidRPr="001F3CF1" w:rsidRDefault="00B229FC" w:rsidP="00FD2910">
            <w:pPr>
              <w:bidi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D62794" w:rsidRDefault="00B229FC" w:rsidP="00FD2910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تعد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لعبة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مناسبة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لخصائص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أعمار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الأطفال 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دور المعلمة أثناء ال</w:t>
            </w: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لعب المنظم</w:t>
            </w: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E8434E" w:rsidRDefault="00B229FC" w:rsidP="00FD2910">
            <w:pPr>
              <w:bidi/>
              <w:jc w:val="center"/>
              <w:rPr>
                <w:rFonts w:cs="Andalus"/>
                <w:sz w:val="8"/>
                <w:szCs w:val="8"/>
                <w:rtl/>
              </w:rPr>
            </w:pPr>
          </w:p>
        </w:tc>
        <w:tc>
          <w:tcPr>
            <w:tcW w:w="709" w:type="dxa"/>
            <w:vAlign w:val="center"/>
          </w:tcPr>
          <w:p w:rsidR="00B229FC" w:rsidRPr="001F3CF1" w:rsidRDefault="00B229FC" w:rsidP="00FD2910">
            <w:pPr>
              <w:bidi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D62794" w:rsidRDefault="00B229FC" w:rsidP="00FD2910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تختار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المكان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المناسب</w:t>
            </w:r>
            <w:r w:rsidRPr="00D62794"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  <w:t xml:space="preserve"> </w:t>
            </w: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للعبة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E8434E" w:rsidRDefault="00B229FC" w:rsidP="00FD2910">
            <w:pPr>
              <w:bidi/>
              <w:jc w:val="center"/>
              <w:rPr>
                <w:rFonts w:cs="Andalus"/>
                <w:sz w:val="8"/>
                <w:szCs w:val="8"/>
                <w:rtl/>
              </w:rPr>
            </w:pPr>
          </w:p>
        </w:tc>
        <w:tc>
          <w:tcPr>
            <w:tcW w:w="709" w:type="dxa"/>
            <w:vAlign w:val="center"/>
          </w:tcPr>
          <w:p w:rsidR="00B229FC" w:rsidRPr="001F3CF1" w:rsidRDefault="00B229FC" w:rsidP="00FD2910">
            <w:pPr>
              <w:bidi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D62794" w:rsidRDefault="00B229FC" w:rsidP="00FD2910">
            <w:pPr>
              <w:autoSpaceDE w:val="0"/>
              <w:autoSpaceDN w:val="0"/>
              <w:bidi/>
              <w:adjustRightInd w:val="0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تذكر اسم اللعبة  وقوانينها.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E8434E" w:rsidRDefault="00B229FC" w:rsidP="00FD2910">
            <w:pPr>
              <w:bidi/>
              <w:jc w:val="center"/>
              <w:rPr>
                <w:rFonts w:cs="Andalus"/>
                <w:sz w:val="8"/>
                <w:szCs w:val="8"/>
                <w:rtl/>
              </w:rPr>
            </w:pPr>
          </w:p>
        </w:tc>
        <w:tc>
          <w:tcPr>
            <w:tcW w:w="709" w:type="dxa"/>
            <w:vAlign w:val="center"/>
          </w:tcPr>
          <w:p w:rsidR="00B229FC" w:rsidRPr="001F3CF1" w:rsidRDefault="00B229FC" w:rsidP="00FD2910">
            <w:pPr>
              <w:bidi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072643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تشرح طريقة اللعب للأطفال  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(تمثل المعلمة دور كنموذج)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E8434E" w:rsidRDefault="00B229FC" w:rsidP="00FD2910">
            <w:pPr>
              <w:bidi/>
              <w:jc w:val="center"/>
              <w:rPr>
                <w:rFonts w:cs="Andalus"/>
                <w:sz w:val="8"/>
                <w:szCs w:val="8"/>
                <w:rtl/>
              </w:rPr>
            </w:pPr>
          </w:p>
        </w:tc>
        <w:tc>
          <w:tcPr>
            <w:tcW w:w="709" w:type="dxa"/>
            <w:vAlign w:val="center"/>
          </w:tcPr>
          <w:p w:rsidR="00B229FC" w:rsidRPr="001F3CF1" w:rsidRDefault="00B229FC" w:rsidP="00FD2910">
            <w:pPr>
              <w:bidi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072643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تنفذ اللعبة المنظمة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مع </w:t>
            </w: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 xml:space="preserve"> الأطفال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E8434E" w:rsidRDefault="00B229FC" w:rsidP="00FD2910">
            <w:pPr>
              <w:bidi/>
              <w:jc w:val="center"/>
              <w:rPr>
                <w:rFonts w:cs="Andalus"/>
                <w:sz w:val="8"/>
                <w:szCs w:val="8"/>
                <w:rtl/>
              </w:rPr>
            </w:pPr>
          </w:p>
        </w:tc>
        <w:tc>
          <w:tcPr>
            <w:tcW w:w="709" w:type="dxa"/>
            <w:vAlign w:val="center"/>
          </w:tcPr>
          <w:p w:rsidR="00B229FC" w:rsidRPr="001F3CF1" w:rsidRDefault="00B229FC" w:rsidP="00FD2910">
            <w:pPr>
              <w:bidi/>
              <w:jc w:val="center"/>
              <w:rPr>
                <w:rFonts w:cs="Andalus"/>
                <w:color w:val="63533B"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tcBorders>
              <w:bottom w:val="single" w:sz="4" w:space="0" w:color="4D2403"/>
            </w:tcBorders>
            <w:vAlign w:val="center"/>
          </w:tcPr>
          <w:p w:rsidR="00B229FC" w:rsidRPr="00072643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D62794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تسعى لإشراك جميع الأطفال في اللعب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313166" w:rsidRDefault="00B229FC" w:rsidP="00FD2910">
            <w:pPr>
              <w:bidi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29FC" w:rsidRPr="00EB348E" w:rsidRDefault="00B229FC" w:rsidP="00FD2910">
            <w:pPr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D62794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72643"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  <w:t>تشجع الاقتراحات المبدعة لتزيد تفاعل الأطفال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</w:p>
        </w:tc>
      </w:tr>
      <w:tr w:rsidR="00B229FC" w:rsidTr="00B229FC">
        <w:tc>
          <w:tcPr>
            <w:tcW w:w="3686" w:type="dxa"/>
            <w:vMerge w:val="restart"/>
            <w:vAlign w:val="center"/>
          </w:tcPr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024A22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B229FC" w:rsidRPr="00B229FC" w:rsidRDefault="00B229FC" w:rsidP="00B229FC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</w:tc>
        <w:tc>
          <w:tcPr>
            <w:tcW w:w="709" w:type="dxa"/>
            <w:vAlign w:val="center"/>
          </w:tcPr>
          <w:p w:rsidR="00B229FC" w:rsidRPr="00EB348E" w:rsidRDefault="00B229FC" w:rsidP="00FD2910">
            <w:pPr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024A22" w:rsidRDefault="00B229FC" w:rsidP="00B229FC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</w:rPr>
            </w:pP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تتأكد من إعادة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الأدوات </w:t>
            </w: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إلى مكانها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من قبل الأطفال</w:t>
            </w: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.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B229FC" w:rsidRPr="00FD2910" w:rsidRDefault="00B229FC" w:rsidP="00FD2910">
            <w:pPr>
              <w:bidi/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FD2910"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بعد  اللعب</w:t>
            </w: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313166" w:rsidRDefault="00B229FC" w:rsidP="00FD2910">
            <w:pPr>
              <w:bidi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29FC" w:rsidRPr="00EB348E" w:rsidRDefault="00B229FC" w:rsidP="00FD2910">
            <w:pPr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024A22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توجه الأطفال لتنظيف ملابسهم وأحذيتهم في ملعب الرمل قبل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الانتقال من</w:t>
            </w: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</w:t>
            </w:r>
            <w:r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الملعب</w:t>
            </w: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 xml:space="preserve">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229FC" w:rsidRPr="00313166" w:rsidRDefault="00B229FC" w:rsidP="00FD2910">
            <w:pPr>
              <w:bidi/>
              <w:spacing w:after="120"/>
              <w:ind w:left="113" w:right="113"/>
              <w:jc w:val="center"/>
              <w:rPr>
                <w:rFonts w:cs="Andalus"/>
                <w:color w:val="4F6228" w:themeColor="accent3" w:themeShade="80"/>
                <w:sz w:val="12"/>
                <w:szCs w:val="12"/>
              </w:rPr>
            </w:pPr>
          </w:p>
        </w:tc>
      </w:tr>
      <w:tr w:rsidR="00B229FC" w:rsidTr="00B229FC">
        <w:tc>
          <w:tcPr>
            <w:tcW w:w="3686" w:type="dxa"/>
            <w:vMerge/>
            <w:vAlign w:val="center"/>
          </w:tcPr>
          <w:p w:rsidR="00B229FC" w:rsidRPr="00313166" w:rsidRDefault="00B229FC" w:rsidP="00FD2910">
            <w:pPr>
              <w:bidi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29FC" w:rsidRPr="00EB348E" w:rsidRDefault="00B229FC" w:rsidP="00FD2910">
            <w:pPr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B229FC" w:rsidRPr="00024A22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توجه الأطفال إلى غسل أيديهم .</w:t>
            </w:r>
          </w:p>
        </w:tc>
        <w:tc>
          <w:tcPr>
            <w:tcW w:w="567" w:type="dxa"/>
            <w:vMerge/>
            <w:shd w:val="clear" w:color="auto" w:fill="EAF1DD" w:themeFill="accent3" w:themeFillTint="33"/>
            <w:textDirection w:val="btLr"/>
            <w:vAlign w:val="center"/>
          </w:tcPr>
          <w:p w:rsidR="00B229FC" w:rsidRPr="00313166" w:rsidRDefault="00B229FC" w:rsidP="00FD2910">
            <w:pPr>
              <w:bidi/>
              <w:spacing w:after="120"/>
              <w:ind w:left="113" w:right="113"/>
              <w:jc w:val="center"/>
              <w:rPr>
                <w:rFonts w:cs="Andalus"/>
                <w:color w:val="4F6228" w:themeColor="accent3" w:themeShade="80"/>
                <w:sz w:val="12"/>
                <w:szCs w:val="12"/>
              </w:rPr>
            </w:pPr>
          </w:p>
        </w:tc>
      </w:tr>
      <w:tr w:rsidR="00B229FC" w:rsidTr="00B229FC">
        <w:tc>
          <w:tcPr>
            <w:tcW w:w="3686" w:type="dxa"/>
            <w:vMerge/>
            <w:tcBorders>
              <w:bottom w:val="single" w:sz="4" w:space="0" w:color="4D2403"/>
            </w:tcBorders>
            <w:vAlign w:val="center"/>
          </w:tcPr>
          <w:p w:rsidR="00B229FC" w:rsidRPr="00313166" w:rsidRDefault="00B229FC" w:rsidP="00FD2910">
            <w:pPr>
              <w:bidi/>
              <w:jc w:val="center"/>
              <w:rPr>
                <w:rFonts w:cs="Andalus"/>
                <w:color w:val="63533B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229FC" w:rsidRPr="00EB348E" w:rsidRDefault="00B229FC" w:rsidP="00FD2910">
            <w:pPr>
              <w:jc w:val="center"/>
              <w:rPr>
                <w:rFonts w:cs="Andalus"/>
                <w:color w:val="63533B"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29FC" w:rsidRPr="00072643" w:rsidRDefault="00B229FC" w:rsidP="00FD2910">
            <w:pPr>
              <w:bidi/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>
              <w:rPr>
                <w:rFonts w:ascii="Traditional Arabic" w:hAnsi="Traditional Arabic" w:cs="Traditional Arabic" w:hint="cs"/>
                <w:color w:val="63533B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tcBorders>
              <w:bottom w:val="single" w:sz="4" w:space="0" w:color="4D2403"/>
            </w:tcBorders>
            <w:vAlign w:val="center"/>
          </w:tcPr>
          <w:p w:rsidR="00B229FC" w:rsidRPr="00024A22" w:rsidRDefault="00B229FC" w:rsidP="00FD2910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18"/>
                <w:szCs w:val="18"/>
                <w:rtl/>
              </w:rPr>
            </w:pPr>
            <w:r w:rsidRPr="00024A22">
              <w:rPr>
                <w:rFonts w:ascii="Traditional Arabic" w:hAnsi="Traditional Arabic" w:cs="Traditional Arabic" w:hint="cs"/>
                <w:color w:val="63533B"/>
                <w:sz w:val="18"/>
                <w:szCs w:val="18"/>
                <w:rtl/>
              </w:rPr>
              <w:t>تنتقل إلى الفترة التالية بنظام وسلاسة .</w:t>
            </w:r>
          </w:p>
        </w:tc>
        <w:tc>
          <w:tcPr>
            <w:tcW w:w="567" w:type="dxa"/>
            <w:vMerge/>
            <w:tcBorders>
              <w:bottom w:val="single" w:sz="4" w:space="0" w:color="4D2403"/>
            </w:tcBorders>
            <w:shd w:val="clear" w:color="auto" w:fill="EAF1DD" w:themeFill="accent3" w:themeFillTint="33"/>
            <w:textDirection w:val="btLr"/>
            <w:vAlign w:val="center"/>
          </w:tcPr>
          <w:p w:rsidR="00B229FC" w:rsidRPr="00313166" w:rsidRDefault="00B229FC" w:rsidP="00FD2910">
            <w:pPr>
              <w:bidi/>
              <w:spacing w:after="120"/>
              <w:ind w:left="113" w:right="113"/>
              <w:jc w:val="center"/>
              <w:rPr>
                <w:rFonts w:cs="Andalus"/>
                <w:color w:val="4F6228" w:themeColor="accent3" w:themeShade="80"/>
                <w:sz w:val="12"/>
                <w:szCs w:val="12"/>
              </w:rPr>
            </w:pPr>
          </w:p>
        </w:tc>
      </w:tr>
    </w:tbl>
    <w:p w:rsidR="000F0F65" w:rsidRPr="00347758" w:rsidRDefault="000F0F65" w:rsidP="000F0F65">
      <w:pPr>
        <w:tabs>
          <w:tab w:val="left" w:pos="8384"/>
        </w:tabs>
        <w:bidi/>
        <w:spacing w:after="0"/>
        <w:rPr>
          <w:rFonts w:cs="Andalus"/>
          <w:color w:val="4F6228" w:themeColor="accent3" w:themeShade="80"/>
          <w:sz w:val="14"/>
          <w:szCs w:val="14"/>
          <w:rtl/>
        </w:rPr>
      </w:pPr>
    </w:p>
    <w:tbl>
      <w:tblPr>
        <w:tblStyle w:val="a3"/>
        <w:tblpPr w:leftFromText="180" w:rightFromText="180" w:vertAnchor="text" w:horzAnchor="margin" w:tblpXSpec="center" w:tblpY="213"/>
        <w:tblW w:w="0" w:type="auto"/>
        <w:tblBorders>
          <w:top w:val="single" w:sz="4" w:space="0" w:color="63533B"/>
          <w:left w:val="single" w:sz="4" w:space="0" w:color="63533B"/>
          <w:bottom w:val="single" w:sz="4" w:space="0" w:color="63533B"/>
          <w:right w:val="single" w:sz="4" w:space="0" w:color="63533B"/>
          <w:insideH w:val="single" w:sz="4" w:space="0" w:color="63533B"/>
          <w:insideV w:val="single" w:sz="4" w:space="0" w:color="63533B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709"/>
        <w:gridCol w:w="708"/>
        <w:gridCol w:w="4678"/>
        <w:gridCol w:w="567"/>
      </w:tblGrid>
      <w:tr w:rsidR="000F0F65" w:rsidRPr="004C27DC" w:rsidTr="000F0F65">
        <w:tc>
          <w:tcPr>
            <w:tcW w:w="3794" w:type="dxa"/>
            <w:shd w:val="clear" w:color="auto" w:fill="EAF1DD" w:themeFill="accent3" w:themeFillTint="33"/>
            <w:vAlign w:val="center"/>
          </w:tcPr>
          <w:p w:rsidR="000F0F65" w:rsidRPr="000D0A28" w:rsidRDefault="000F0F65" w:rsidP="00AF028F">
            <w:pPr>
              <w:bidi/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ملاحظات</w:t>
            </w:r>
          </w:p>
        </w:tc>
        <w:tc>
          <w:tcPr>
            <w:tcW w:w="709" w:type="dxa"/>
            <w:shd w:val="clear" w:color="auto" w:fill="EAF1DD" w:themeFill="accent3" w:themeFillTint="33"/>
            <w:vAlign w:val="center"/>
          </w:tcPr>
          <w:p w:rsidR="000F0F65" w:rsidRPr="00A17BB3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الدرجة</w:t>
            </w:r>
          </w:p>
          <w:p w:rsidR="000F0F65" w:rsidRPr="00A17BB3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المستحقة</w:t>
            </w:r>
          </w:p>
        </w:tc>
        <w:tc>
          <w:tcPr>
            <w:tcW w:w="708" w:type="dxa"/>
            <w:shd w:val="clear" w:color="auto" w:fill="EAF1DD" w:themeFill="accent3" w:themeFillTint="33"/>
            <w:vAlign w:val="center"/>
          </w:tcPr>
          <w:p w:rsidR="000F0F65" w:rsidRPr="00A17BB3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سلم</w:t>
            </w:r>
          </w:p>
          <w:p w:rsidR="000F0F65" w:rsidRPr="00A17BB3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</w:pPr>
            <w:r w:rsidRPr="00A17BB3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16"/>
                <w:szCs w:val="16"/>
                <w:rtl/>
              </w:rPr>
              <w:t>الدرجات</w:t>
            </w:r>
          </w:p>
        </w:tc>
        <w:tc>
          <w:tcPr>
            <w:tcW w:w="4678" w:type="dxa"/>
            <w:shd w:val="clear" w:color="auto" w:fill="EAF1DD" w:themeFill="accent3" w:themeFillTint="33"/>
            <w:vAlign w:val="center"/>
          </w:tcPr>
          <w:p w:rsidR="000F0F65" w:rsidRPr="000D0A28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>المؤشرات التطبيقية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  <w:vAlign w:val="center"/>
          </w:tcPr>
          <w:p w:rsidR="000F0F65" w:rsidRPr="000D0A28" w:rsidRDefault="000F0F65" w:rsidP="00AF028F">
            <w:pPr>
              <w:spacing w:after="120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rtl/>
              </w:rPr>
              <w:t>سمات</w:t>
            </w:r>
            <w:r w:rsidRPr="000D0A28"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rtl/>
              </w:rPr>
              <w:t xml:space="preserve"> المعلمة</w:t>
            </w:r>
          </w:p>
        </w:tc>
      </w:tr>
      <w:tr w:rsidR="000F0F65" w:rsidRPr="004C27DC" w:rsidTr="000F0F65">
        <w:tc>
          <w:tcPr>
            <w:tcW w:w="3794" w:type="dxa"/>
            <w:vMerge w:val="restart"/>
            <w:vAlign w:val="center"/>
          </w:tcPr>
          <w:p w:rsidR="000F0F65" w:rsidRPr="00024A22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Pr="00024A22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Pr="00024A22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Pr="00024A22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Pr="00024A22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Pr="00024A22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  <w:p w:rsidR="000F0F65" w:rsidRPr="000F0F65" w:rsidRDefault="000F0F65" w:rsidP="000F0F65">
            <w:pPr>
              <w:bidi/>
              <w:jc w:val="center"/>
              <w:rPr>
                <w:rFonts w:ascii="Traditional Arabic" w:hAnsi="Traditional Arabic" w:cs="Traditional Arabic"/>
                <w:color w:val="63533B"/>
                <w:sz w:val="16"/>
                <w:szCs w:val="16"/>
              </w:rPr>
            </w:pPr>
            <w:r w:rsidRPr="00024A22">
              <w:rPr>
                <w:rFonts w:ascii="Traditional Arabic" w:hAnsi="Traditional Arabic" w:cs="Traditional Arabic"/>
                <w:color w:val="63533B"/>
                <w:sz w:val="16"/>
                <w:szCs w:val="16"/>
                <w:rtl/>
              </w:rPr>
              <w:t>............................................................................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0F65" w:rsidRPr="003A5ECA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0F0F65" w:rsidRPr="004C27DC" w:rsidRDefault="000F0F65" w:rsidP="00AF028F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مظهرها لائق ومناسب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F0F65" w:rsidRPr="004C27DC" w:rsidTr="000F0F65">
        <w:tc>
          <w:tcPr>
            <w:tcW w:w="3794" w:type="dxa"/>
            <w:vMerge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0F65" w:rsidRPr="003A5ECA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0F0F65" w:rsidRPr="004C27DC" w:rsidRDefault="000F0F65" w:rsidP="00AF028F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تتصرف كقدوة في تعاملها مع الأطفال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F0F65" w:rsidRPr="004C27DC" w:rsidTr="000F0F65">
        <w:tc>
          <w:tcPr>
            <w:tcW w:w="3794" w:type="dxa"/>
            <w:vMerge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0F65" w:rsidRPr="003A5ECA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0F0F65" w:rsidRPr="004C27DC" w:rsidRDefault="000F0F65" w:rsidP="00AF028F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تتقبل التوجيه ولديها استعداد للتطوير 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F0F65" w:rsidRPr="004C27DC" w:rsidTr="000F0F65">
        <w:tc>
          <w:tcPr>
            <w:tcW w:w="3794" w:type="dxa"/>
            <w:vMerge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0F65" w:rsidRPr="003A5ECA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0F0F65" w:rsidRPr="004C27DC" w:rsidRDefault="000F0F65" w:rsidP="00AF028F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 xml:space="preserve">تتصرف بتلقائية (مبتسمة ,بشوشة ) . 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  <w:tr w:rsidR="000F0F65" w:rsidRPr="004C27DC" w:rsidTr="000F0F65">
        <w:tc>
          <w:tcPr>
            <w:tcW w:w="3794" w:type="dxa"/>
            <w:vMerge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F0F65" w:rsidRPr="003A5ECA" w:rsidRDefault="000F0F65" w:rsidP="00AF028F">
            <w:pPr>
              <w:bidi/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3A5ECA">
              <w:rPr>
                <w:rFonts w:ascii="Traditional Arabic" w:hAnsi="Traditional Arabic" w:cs="Traditional Arabic"/>
                <w:sz w:val="20"/>
                <w:szCs w:val="20"/>
                <w:rtl/>
              </w:rPr>
              <w:t>4-1</w:t>
            </w:r>
          </w:p>
        </w:tc>
        <w:tc>
          <w:tcPr>
            <w:tcW w:w="4678" w:type="dxa"/>
            <w:vAlign w:val="center"/>
          </w:tcPr>
          <w:p w:rsidR="000F0F65" w:rsidRPr="004C27DC" w:rsidRDefault="000F0F65" w:rsidP="00AF028F">
            <w:pPr>
              <w:bidi/>
              <w:spacing w:after="120"/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</w:pPr>
            <w:r w:rsidRPr="004C27DC">
              <w:rPr>
                <w:rFonts w:ascii="Traditional Arabic" w:hAnsi="Traditional Arabic" w:cs="Traditional Arabic"/>
                <w:color w:val="63533B"/>
                <w:sz w:val="20"/>
                <w:szCs w:val="20"/>
                <w:rtl/>
              </w:rPr>
              <w:t>تتمتع بدرجة من الاتزان الانفعالي والقدرة على ضبط النفس.</w:t>
            </w:r>
          </w:p>
        </w:tc>
        <w:tc>
          <w:tcPr>
            <w:tcW w:w="567" w:type="dxa"/>
            <w:vMerge/>
            <w:shd w:val="clear" w:color="auto" w:fill="D6E3BC" w:themeFill="accent3" w:themeFillTint="66"/>
            <w:vAlign w:val="center"/>
          </w:tcPr>
          <w:p w:rsidR="000F0F65" w:rsidRPr="004C27DC" w:rsidRDefault="000F0F65" w:rsidP="00AF028F">
            <w:pPr>
              <w:spacing w:after="120"/>
              <w:jc w:val="center"/>
              <w:rPr>
                <w:rFonts w:ascii="Traditional Arabic" w:hAnsi="Traditional Arabic" w:cs="Traditional Arabic"/>
                <w:color w:val="63533B"/>
                <w:sz w:val="32"/>
                <w:szCs w:val="32"/>
              </w:rPr>
            </w:pPr>
          </w:p>
        </w:tc>
      </w:tr>
    </w:tbl>
    <w:p w:rsidR="000F0F65" w:rsidRPr="000F0F65" w:rsidRDefault="000F0F65" w:rsidP="000F0F65">
      <w:pPr>
        <w:tabs>
          <w:tab w:val="left" w:pos="8384"/>
        </w:tabs>
        <w:bidi/>
        <w:rPr>
          <w:rFonts w:cs="Andalus"/>
          <w:color w:val="63533B"/>
          <w:sz w:val="2"/>
          <w:szCs w:val="2"/>
          <w:rtl/>
        </w:rPr>
      </w:pPr>
    </w:p>
    <w:p w:rsidR="002B7A34" w:rsidRPr="00B229FC" w:rsidRDefault="00B229FC" w:rsidP="00B229FC">
      <w:pPr>
        <w:tabs>
          <w:tab w:val="left" w:pos="8384"/>
        </w:tabs>
        <w:bidi/>
        <w:rPr>
          <w:rFonts w:ascii="Traditional Arabic" w:hAnsi="Traditional Arabic" w:cs="Traditional Arabic"/>
          <w:b/>
          <w:bCs/>
          <w:color w:val="63533B"/>
          <w:sz w:val="28"/>
          <w:szCs w:val="28"/>
        </w:rPr>
      </w:pPr>
      <w:r w:rsidRPr="00CF25E8">
        <w:rPr>
          <w:rFonts w:ascii="Traditional Arabic" w:hAnsi="Traditional Arabic" w:cs="Traditional Arabic"/>
          <w:b/>
          <w:bCs/>
          <w:color w:val="63533B"/>
          <w:sz w:val="28"/>
          <w:szCs w:val="28"/>
          <w:rtl/>
        </w:rPr>
        <w:t>التوصيات :</w:t>
      </w: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</w:p>
    <w:p w:rsidR="00B229F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16"/>
          <w:szCs w:val="16"/>
          <w:rtl/>
        </w:rPr>
      </w:pP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Pr="000D0A28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8"/>
          <w:szCs w:val="8"/>
          <w:rtl/>
        </w:rPr>
      </w:pPr>
    </w:p>
    <w:p w:rsidR="00B229FC" w:rsidRPr="004C27DC" w:rsidRDefault="00B229FC" w:rsidP="00B229FC">
      <w:pPr>
        <w:tabs>
          <w:tab w:val="left" w:pos="8384"/>
        </w:tabs>
        <w:bidi/>
        <w:spacing w:after="0"/>
        <w:rPr>
          <w:rFonts w:ascii="Traditional Arabic" w:hAnsi="Traditional Arabic" w:cs="Traditional Arabic"/>
          <w:color w:val="63533B"/>
          <w:sz w:val="32"/>
          <w:szCs w:val="32"/>
        </w:rPr>
      </w:pPr>
      <w:r w:rsidRPr="004C27DC">
        <w:rPr>
          <w:rFonts w:ascii="Traditional Arabic" w:hAnsi="Traditional Arabic" w:cs="Traditional Arabic"/>
          <w:color w:val="63533B"/>
          <w:sz w:val="20"/>
          <w:szCs w:val="20"/>
          <w:rtl/>
        </w:rPr>
        <w:t xml:space="preserve">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المعلمة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                                                    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>المشرفة :</w:t>
      </w: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>.......................</w:t>
      </w:r>
      <w:r>
        <w:rPr>
          <w:rFonts w:ascii="Traditional Arabic" w:hAnsi="Traditional Arabic" w:cs="Traditional Arabic" w:hint="cs"/>
          <w:color w:val="63533B"/>
          <w:sz w:val="16"/>
          <w:szCs w:val="16"/>
          <w:rtl/>
        </w:rPr>
        <w:t>.................</w:t>
      </w:r>
      <w:r w:rsidRPr="000D0A28">
        <w:rPr>
          <w:rFonts w:ascii="Traditional Arabic" w:hAnsi="Traditional Arabic" w:cs="Traditional Arabic"/>
          <w:color w:val="63533B"/>
          <w:sz w:val="16"/>
          <w:szCs w:val="16"/>
          <w:rtl/>
        </w:rPr>
        <w:t xml:space="preserve">....    </w:t>
      </w:r>
    </w:p>
    <w:p w:rsidR="00B65886" w:rsidRPr="00B229FC" w:rsidRDefault="00B229FC" w:rsidP="00B229FC">
      <w:pPr>
        <w:spacing w:after="120"/>
        <w:jc w:val="right"/>
        <w:rPr>
          <w:rFonts w:cs="Andalus"/>
          <w:color w:val="984806" w:themeColor="accent6" w:themeShade="80"/>
          <w:sz w:val="32"/>
          <w:szCs w:val="32"/>
          <w:rtl/>
        </w:rPr>
      </w:pPr>
      <w:r w:rsidRPr="004C27DC">
        <w:rPr>
          <w:rFonts w:ascii="Traditional Arabic" w:hAnsi="Traditional Arabic" w:cs="Traditional Arabic"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التوقيع :                                                                          </w:t>
      </w:r>
      <w:r w:rsidRPr="000D0A28"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</w:t>
      </w:r>
      <w:r>
        <w:rPr>
          <w:rFonts w:ascii="Traditional Arabic" w:hAnsi="Traditional Arabic" w:cs="Traditional Arabic" w:hint="cs"/>
          <w:b/>
          <w:bCs/>
          <w:color w:val="63533B"/>
          <w:sz w:val="32"/>
          <w:szCs w:val="32"/>
          <w:rtl/>
        </w:rPr>
        <w:t xml:space="preserve"> </w:t>
      </w:r>
      <w:r w:rsidRPr="000D0A28">
        <w:rPr>
          <w:rFonts w:ascii="Traditional Arabic" w:hAnsi="Traditional Arabic" w:cs="Traditional Arabic"/>
          <w:b/>
          <w:bCs/>
          <w:color w:val="63533B"/>
          <w:sz w:val="32"/>
          <w:szCs w:val="32"/>
          <w:rtl/>
        </w:rPr>
        <w:t xml:space="preserve">     التوقيع :</w:t>
      </w:r>
      <w:r w:rsidRPr="003E5331">
        <w:rPr>
          <w:rFonts w:cs="Andalus" w:hint="cs"/>
          <w:color w:val="63533B"/>
          <w:sz w:val="32"/>
          <w:szCs w:val="32"/>
          <w:rtl/>
        </w:rPr>
        <w:t xml:space="preserve"> </w:t>
      </w:r>
    </w:p>
    <w:sectPr w:rsidR="00B65886" w:rsidRPr="00B229FC" w:rsidSect="00691A39">
      <w:pgSz w:w="11907" w:h="16839" w:code="9"/>
      <w:pgMar w:top="720" w:right="720" w:bottom="720" w:left="720" w:header="709" w:footer="709" w:gutter="0"/>
      <w:pgBorders w:offsetFrom="page">
        <w:top w:val="thinThickSmallGap" w:sz="24" w:space="24" w:color="63533B"/>
        <w:left w:val="thinThickSmallGap" w:sz="24" w:space="24" w:color="63533B"/>
        <w:bottom w:val="thickThinSmallGap" w:sz="24" w:space="24" w:color="63533B"/>
        <w:right w:val="thickThinSmallGap" w:sz="24" w:space="24" w:color="63533B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26A9A"/>
    <w:multiLevelType w:val="hybridMultilevel"/>
    <w:tmpl w:val="7B4CA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E386E"/>
    <w:multiLevelType w:val="hybridMultilevel"/>
    <w:tmpl w:val="9F227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B42A8C"/>
    <w:multiLevelType w:val="hybridMultilevel"/>
    <w:tmpl w:val="37CC1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22"/>
    <w:rsid w:val="000128E3"/>
    <w:rsid w:val="00024A22"/>
    <w:rsid w:val="00045848"/>
    <w:rsid w:val="00054185"/>
    <w:rsid w:val="0005473F"/>
    <w:rsid w:val="00072643"/>
    <w:rsid w:val="0009554A"/>
    <w:rsid w:val="000F0F65"/>
    <w:rsid w:val="000F7A55"/>
    <w:rsid w:val="00144A2F"/>
    <w:rsid w:val="00155E63"/>
    <w:rsid w:val="001A4885"/>
    <w:rsid w:val="001C5A52"/>
    <w:rsid w:val="001C6A2D"/>
    <w:rsid w:val="001D364C"/>
    <w:rsid w:val="001D6D77"/>
    <w:rsid w:val="001F0634"/>
    <w:rsid w:val="001F31ED"/>
    <w:rsid w:val="001F68F3"/>
    <w:rsid w:val="00263755"/>
    <w:rsid w:val="002738F4"/>
    <w:rsid w:val="002B0F22"/>
    <w:rsid w:val="002B7A34"/>
    <w:rsid w:val="002C65EA"/>
    <w:rsid w:val="002E0E3F"/>
    <w:rsid w:val="002E6EA7"/>
    <w:rsid w:val="00352A7E"/>
    <w:rsid w:val="003537B7"/>
    <w:rsid w:val="00355CA6"/>
    <w:rsid w:val="00370F78"/>
    <w:rsid w:val="0039003B"/>
    <w:rsid w:val="003925FE"/>
    <w:rsid w:val="003D5175"/>
    <w:rsid w:val="003E0886"/>
    <w:rsid w:val="003E5331"/>
    <w:rsid w:val="00404381"/>
    <w:rsid w:val="00404530"/>
    <w:rsid w:val="004069EF"/>
    <w:rsid w:val="004302DC"/>
    <w:rsid w:val="00430F64"/>
    <w:rsid w:val="004315FF"/>
    <w:rsid w:val="00432927"/>
    <w:rsid w:val="004552E5"/>
    <w:rsid w:val="00465327"/>
    <w:rsid w:val="004662CC"/>
    <w:rsid w:val="00484598"/>
    <w:rsid w:val="00485136"/>
    <w:rsid w:val="00577F18"/>
    <w:rsid w:val="00581970"/>
    <w:rsid w:val="005906EA"/>
    <w:rsid w:val="005976BD"/>
    <w:rsid w:val="005A2A60"/>
    <w:rsid w:val="005A60B7"/>
    <w:rsid w:val="005B7E48"/>
    <w:rsid w:val="00601338"/>
    <w:rsid w:val="00645822"/>
    <w:rsid w:val="00676E5D"/>
    <w:rsid w:val="00691A39"/>
    <w:rsid w:val="006B545E"/>
    <w:rsid w:val="006E36A0"/>
    <w:rsid w:val="00723CB0"/>
    <w:rsid w:val="00783E10"/>
    <w:rsid w:val="007E0106"/>
    <w:rsid w:val="007E3294"/>
    <w:rsid w:val="00814ABF"/>
    <w:rsid w:val="00834B76"/>
    <w:rsid w:val="008651C0"/>
    <w:rsid w:val="008700A1"/>
    <w:rsid w:val="00873B77"/>
    <w:rsid w:val="008B204A"/>
    <w:rsid w:val="008E4E18"/>
    <w:rsid w:val="008F03A5"/>
    <w:rsid w:val="008F46E4"/>
    <w:rsid w:val="009227D5"/>
    <w:rsid w:val="00926558"/>
    <w:rsid w:val="00933145"/>
    <w:rsid w:val="00972635"/>
    <w:rsid w:val="00975423"/>
    <w:rsid w:val="00977259"/>
    <w:rsid w:val="0097747F"/>
    <w:rsid w:val="00993B0D"/>
    <w:rsid w:val="009A6A4C"/>
    <w:rsid w:val="00A22496"/>
    <w:rsid w:val="00A33A49"/>
    <w:rsid w:val="00A50C29"/>
    <w:rsid w:val="00A515DA"/>
    <w:rsid w:val="00A753A0"/>
    <w:rsid w:val="00AF67B1"/>
    <w:rsid w:val="00B004C9"/>
    <w:rsid w:val="00B04418"/>
    <w:rsid w:val="00B1068B"/>
    <w:rsid w:val="00B229FC"/>
    <w:rsid w:val="00B339DA"/>
    <w:rsid w:val="00B35A9C"/>
    <w:rsid w:val="00B550BB"/>
    <w:rsid w:val="00B6341E"/>
    <w:rsid w:val="00B65886"/>
    <w:rsid w:val="00B72386"/>
    <w:rsid w:val="00BA4DB1"/>
    <w:rsid w:val="00BF03B6"/>
    <w:rsid w:val="00C056A9"/>
    <w:rsid w:val="00C11ECF"/>
    <w:rsid w:val="00C469B0"/>
    <w:rsid w:val="00C628D9"/>
    <w:rsid w:val="00C86028"/>
    <w:rsid w:val="00CB626F"/>
    <w:rsid w:val="00D04BBA"/>
    <w:rsid w:val="00D27459"/>
    <w:rsid w:val="00D35C6D"/>
    <w:rsid w:val="00D51ADC"/>
    <w:rsid w:val="00D62794"/>
    <w:rsid w:val="00DA39CA"/>
    <w:rsid w:val="00DA74FC"/>
    <w:rsid w:val="00DC47B2"/>
    <w:rsid w:val="00DC5D09"/>
    <w:rsid w:val="00DF57CE"/>
    <w:rsid w:val="00DF6005"/>
    <w:rsid w:val="00E03750"/>
    <w:rsid w:val="00E26378"/>
    <w:rsid w:val="00E3048D"/>
    <w:rsid w:val="00E624EE"/>
    <w:rsid w:val="00E62955"/>
    <w:rsid w:val="00E635C8"/>
    <w:rsid w:val="00E75042"/>
    <w:rsid w:val="00E8434E"/>
    <w:rsid w:val="00EB7746"/>
    <w:rsid w:val="00EB7DBB"/>
    <w:rsid w:val="00EC2E2F"/>
    <w:rsid w:val="00EC404D"/>
    <w:rsid w:val="00EE25AD"/>
    <w:rsid w:val="00EE4A22"/>
    <w:rsid w:val="00EF3399"/>
    <w:rsid w:val="00EF634D"/>
    <w:rsid w:val="00F26902"/>
    <w:rsid w:val="00F3027F"/>
    <w:rsid w:val="00F30D15"/>
    <w:rsid w:val="00F4265D"/>
    <w:rsid w:val="00F44F6C"/>
    <w:rsid w:val="00F46F9F"/>
    <w:rsid w:val="00F47080"/>
    <w:rsid w:val="00F9484C"/>
    <w:rsid w:val="00F9727D"/>
    <w:rsid w:val="00FD08F1"/>
    <w:rsid w:val="00FD2910"/>
    <w:rsid w:val="00FD34CF"/>
    <w:rsid w:val="00FD4096"/>
    <w:rsid w:val="00FD5393"/>
    <w:rsid w:val="00FE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A6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A6A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3294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A6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A6A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CBC7C-BE6D-47F6-99D4-3AEE4C04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1352</Words>
  <Characters>7712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DarkNight</dc:creator>
  <cp:lastModifiedBy>user</cp:lastModifiedBy>
  <cp:revision>2</cp:revision>
  <cp:lastPrinted>2018-10-01T11:08:00Z</cp:lastPrinted>
  <dcterms:created xsi:type="dcterms:W3CDTF">2019-08-04T07:11:00Z</dcterms:created>
  <dcterms:modified xsi:type="dcterms:W3CDTF">2019-08-04T07:11:00Z</dcterms:modified>
</cp:coreProperties>
</file>